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A648D">
        <w:rPr>
          <w:rFonts w:ascii="Times New Roman" w:eastAsia="Arial Unicode MS" w:hAnsi="Times New Roman" w:cs="Times New Roman"/>
          <w:b/>
          <w:sz w:val="24"/>
          <w:szCs w:val="24"/>
          <w:lang w:eastAsia="lv-LV"/>
        </w:rPr>
        <w:t>Nr.240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DA648D">
        <w:rPr>
          <w:rFonts w:ascii="Times New Roman" w:eastAsia="Arial Unicode MS" w:hAnsi="Times New Roman" w:cs="Times New Roman"/>
          <w:sz w:val="24"/>
          <w:szCs w:val="24"/>
          <w:lang w:eastAsia="lv-LV"/>
        </w:rPr>
        <w:t>45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DA648D" w:rsidRDefault="00DA648D" w:rsidP="00853931">
      <w:pPr>
        <w:keepNext/>
        <w:spacing w:after="0" w:line="240" w:lineRule="auto"/>
        <w:outlineLvl w:val="0"/>
        <w:rPr>
          <w:rFonts w:ascii="Times New Roman" w:eastAsia="Arial Unicode MS" w:hAnsi="Times New Roman" w:cs="Arial Unicode MS"/>
          <w:b/>
          <w:sz w:val="24"/>
          <w:szCs w:val="24"/>
          <w:lang w:eastAsia="lv-LV"/>
        </w:rPr>
      </w:pPr>
    </w:p>
    <w:p w:rsidR="00D3598E" w:rsidRPr="00D3598E" w:rsidRDefault="00D3598E" w:rsidP="00D3598E">
      <w:pPr>
        <w:keepNext/>
        <w:spacing w:after="0" w:line="240" w:lineRule="auto"/>
        <w:outlineLvl w:val="0"/>
        <w:rPr>
          <w:rFonts w:ascii="Times New Roman" w:eastAsia="Arial Unicode MS" w:hAnsi="Times New Roman" w:cs="Arial Unicode MS"/>
          <w:b/>
          <w:sz w:val="24"/>
          <w:szCs w:val="24"/>
          <w:lang w:eastAsia="lv-LV"/>
        </w:rPr>
      </w:pPr>
      <w:r w:rsidRPr="00D3598E">
        <w:rPr>
          <w:rFonts w:ascii="Times New Roman" w:eastAsia="Arial Unicode MS" w:hAnsi="Times New Roman" w:cs="Arial Unicode MS"/>
          <w:b/>
          <w:sz w:val="24"/>
          <w:szCs w:val="24"/>
          <w:lang w:eastAsia="lv-LV"/>
        </w:rPr>
        <w:t xml:space="preserve">Par palīdzības – līdzfinansējuma piešķiršanu energoefektivitātes pasākumu veikšanai daudzdzīvokļu dzīvojamā mājā Brīvības ielā 14, Barkavā, Barkavas pagastā,  Madonas novadā  </w:t>
      </w:r>
    </w:p>
    <w:p w:rsidR="00D3598E" w:rsidRPr="00D3598E" w:rsidRDefault="00D3598E" w:rsidP="00D3598E">
      <w:pPr>
        <w:spacing w:after="0" w:line="256" w:lineRule="auto"/>
        <w:jc w:val="both"/>
        <w:rPr>
          <w:rFonts w:ascii="Times New Roman" w:eastAsia="Calibri" w:hAnsi="Times New Roman" w:cs="Times New Roman"/>
          <w:sz w:val="24"/>
          <w:szCs w:val="24"/>
        </w:rPr>
      </w:pPr>
    </w:p>
    <w:p w:rsidR="00D3598E" w:rsidRPr="00D3598E" w:rsidRDefault="00D3598E" w:rsidP="00D3598E">
      <w:pPr>
        <w:spacing w:after="160" w:line="240" w:lineRule="auto"/>
        <w:ind w:firstLine="720"/>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 xml:space="preserve">2018.gada 16.aprīlī Madonas novada pašvaldībā ir saņemts biedrības “Barkavas nami”, reģistrācijas Nr.40008252784, iesniegums ar lūgumu piešķirt līdzfinansējumu daudzdzīvokļu dzīvojamās mājas Brīvības ielā 14, Barkavā, Barkavas pagastā, Madonas novadā energoefektivitātes pasākumu veikšanai. Iesnieguma pievienoti energoefektivitātes pasākuma veikšanu apliecinoši dokumenti. </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 xml:space="preserve">Saskaņā ar Madonas novada pašvaldības saistošo noteikumu Nr.9 “Madonas novada pašvaldības palīdzības piešķiršanas kārtība energoefektivitātes pasākumu veikšanai daudzdzīvokļu dzīvojamās mājās” (turpmāk tekstā – saistošie noteikumi) 7.punktu, daudzdzīvokļu dzīvojamām mājām ir jāatbilst 7.punktā noteiktajiem nosacījumiem.  Komisija pretendentu izvērtēšanai palīdzības saņemšanai energoefektivitātes pasākumu veikšanai ar 2018.gada 10.aprīļa lēmumu Nr.6 konstatēja, ka Pretendents atbilst saistošo noteikumu 7.punkta prasībām. </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Saskaņā ar saistošo noteikumu 5.punktu, līdzfinansējums energoefektivitātes pasākumiem tiek piešķirts:</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 xml:space="preserve">5.1. dzīvojamās daudzdzīvokļu mājas </w:t>
      </w:r>
      <w:proofErr w:type="spellStart"/>
      <w:r w:rsidRPr="00D3598E">
        <w:rPr>
          <w:rFonts w:ascii="Times New Roman" w:eastAsia="Calibri" w:hAnsi="Times New Roman" w:cs="Times New Roman"/>
          <w:sz w:val="24"/>
          <w:szCs w:val="24"/>
        </w:rPr>
        <w:t>energoaudita</w:t>
      </w:r>
      <w:proofErr w:type="spellEnd"/>
      <w:r w:rsidRPr="00D3598E">
        <w:rPr>
          <w:rFonts w:ascii="Times New Roman" w:eastAsia="Calibri" w:hAnsi="Times New Roman" w:cs="Times New Roman"/>
          <w:sz w:val="24"/>
          <w:szCs w:val="24"/>
        </w:rPr>
        <w:t xml:space="preserve"> veikšanai līdz 50 % no izmaksām;</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5.2. tehniskās apsekošanas veikšanai līdz 50% no izmaksām;</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5.3. energoefektivitātes pasākumu veikšanas tāmes sastādīšanai līdz 50% no izmaksām;</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5.4. vienkāršotās renovācijas tehniskās dokumentācijas izstrādāšanai līdz 50% no izmaksām.</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Par daudzdzīvokļu dzīvojamās mājas energoefektivitātes pasākumiem ir iesniegti Saistošo noteikumu 16.punktā noteiktie dokumenti, kas apliecina energoefektivitātes pasākumu veikšanu EUR 5210,26 apmērā.</w:t>
      </w:r>
    </w:p>
    <w:p w:rsidR="00D3598E" w:rsidRPr="00D3598E" w:rsidRDefault="00D3598E" w:rsidP="00D3598E">
      <w:pPr>
        <w:spacing w:after="160" w:line="240" w:lineRule="auto"/>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 xml:space="preserve">2018.gada 16.maijā Komisija pretendentu izvērtēšanai palīdzības saņemšanai energoefektivitātes pasākumu veikšanai pieņēma lēmumu virzīt lēmumprojektu par palīdzības – līdzfinansējuma energoefektivitātes pasākumu veikšanai daudzdzīvokļu dzīvojamai mājai Brīvības  iela 14, Barkava, Barkavas pagasts, Madonas novads piešķiršanu 50% apmērā no energoefektivitātes pasākumu veikšanas izmaksām, kas ir EUR 2605,13 (divi tūkstoši seši simti pieci </w:t>
      </w:r>
      <w:proofErr w:type="spellStart"/>
      <w:r w:rsidRPr="00D3598E">
        <w:rPr>
          <w:rFonts w:ascii="Times New Roman" w:eastAsia="Calibri" w:hAnsi="Times New Roman" w:cs="Times New Roman"/>
          <w:sz w:val="24"/>
          <w:szCs w:val="24"/>
        </w:rPr>
        <w:t>euro</w:t>
      </w:r>
      <w:proofErr w:type="spellEnd"/>
      <w:r w:rsidRPr="00D3598E">
        <w:rPr>
          <w:rFonts w:ascii="Times New Roman" w:eastAsia="Calibri" w:hAnsi="Times New Roman" w:cs="Times New Roman"/>
          <w:sz w:val="24"/>
          <w:szCs w:val="24"/>
        </w:rPr>
        <w:t xml:space="preserve"> 13 centi).</w:t>
      </w:r>
    </w:p>
    <w:p w:rsidR="00D3598E" w:rsidRPr="00D3598E" w:rsidRDefault="00D3598E" w:rsidP="00D3598E">
      <w:pPr>
        <w:spacing w:after="0" w:line="240" w:lineRule="auto"/>
        <w:ind w:firstLine="720"/>
        <w:jc w:val="both"/>
        <w:rPr>
          <w:rFonts w:ascii="Times New Roman" w:eastAsia="SimSun" w:hAnsi="Times New Roman" w:cs="Times New Roman"/>
          <w:b/>
          <w:kern w:val="3"/>
          <w:sz w:val="24"/>
          <w:szCs w:val="24"/>
          <w:lang w:eastAsia="zh-CN" w:bidi="hi-IN"/>
        </w:rPr>
      </w:pPr>
      <w:r w:rsidRPr="00D3598E">
        <w:rPr>
          <w:rFonts w:ascii="Times New Roman" w:eastAsia="Calibri" w:hAnsi="Times New Roman" w:cs="Times New Roman"/>
          <w:sz w:val="24"/>
          <w:szCs w:val="24"/>
        </w:rPr>
        <w:lastRenderedPageBreak/>
        <w:t xml:space="preserve">Noklausījusies pašvaldības izpilddirektora </w:t>
      </w:r>
      <w:proofErr w:type="spellStart"/>
      <w:r w:rsidRPr="00D3598E">
        <w:rPr>
          <w:rFonts w:ascii="Times New Roman" w:eastAsia="Calibri" w:hAnsi="Times New Roman" w:cs="Times New Roman"/>
          <w:sz w:val="24"/>
          <w:szCs w:val="24"/>
        </w:rPr>
        <w:t>Ā.Vilšķērsta</w:t>
      </w:r>
      <w:proofErr w:type="spellEnd"/>
      <w:r w:rsidRPr="00D3598E">
        <w:rPr>
          <w:rFonts w:ascii="Times New Roman" w:eastAsia="Calibri" w:hAnsi="Times New Roman" w:cs="Times New Roman"/>
          <w:sz w:val="24"/>
          <w:szCs w:val="24"/>
        </w:rPr>
        <w:t xml:space="preserve"> sniegto informāciju, ņemot vērā Komisijas pretendentu izvērtēšanai palīdzības saņemšanai energoefektivitātes pasākumu veikšanai lēmumu, pamatojoties uz Madonas novada pašvaldības saistošo noteikumu Nr.9 “Madonas novada pašvaldības palīdzības piešķiršanas kārtība energoefektivitātes pasākumu veikšanai daudzdzīvokļu dzīvojamās mājās” 11. punktu, ņemot vērā</w:t>
      </w:r>
      <w:r w:rsidRPr="00D3598E">
        <w:rPr>
          <w:rFonts w:ascii="Times New Roman" w:eastAsia="Arial Unicode MS" w:hAnsi="Times New Roman" w:cs="Times New Roman"/>
          <w:b/>
          <w:sz w:val="24"/>
          <w:szCs w:val="24"/>
        </w:rPr>
        <w:t xml:space="preserve"> </w:t>
      </w:r>
      <w:r w:rsidRPr="00D3598E">
        <w:rPr>
          <w:rFonts w:ascii="Times New Roman" w:eastAsia="Times New Roman" w:hAnsi="Times New Roman" w:cs="Times New Roman"/>
          <w:sz w:val="24"/>
        </w:rPr>
        <w:t xml:space="preserve">22.05.2018. </w:t>
      </w:r>
      <w:r w:rsidRPr="00D3598E">
        <w:rPr>
          <w:rFonts w:ascii="Times New Roman" w:eastAsia="Calibri" w:hAnsi="Times New Roman" w:cs="Times New Roman"/>
          <w:sz w:val="24"/>
          <w:szCs w:val="24"/>
        </w:rPr>
        <w:t>Finanšu un attīstības komitejas atzinumu,</w:t>
      </w:r>
      <w:r w:rsidRPr="00D3598E">
        <w:rPr>
          <w:rFonts w:ascii="Times New Roman" w:eastAsia="Calibri" w:hAnsi="Times New Roman" w:cs="Times New Roman"/>
          <w:b/>
          <w:sz w:val="24"/>
          <w:szCs w:val="24"/>
        </w:rPr>
        <w:t xml:space="preserve">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D3598E" w:rsidRPr="00D3598E" w:rsidRDefault="00D3598E" w:rsidP="00D3598E">
      <w:pPr>
        <w:spacing w:after="0" w:line="240" w:lineRule="auto"/>
        <w:ind w:firstLine="720"/>
        <w:jc w:val="both"/>
        <w:rPr>
          <w:rFonts w:ascii="Times New Roman" w:eastAsia="Calibri" w:hAnsi="Times New Roman" w:cs="Times New Roman"/>
          <w:sz w:val="24"/>
          <w:szCs w:val="24"/>
        </w:rPr>
      </w:pPr>
    </w:p>
    <w:p w:rsidR="00D3598E" w:rsidRPr="00D3598E" w:rsidRDefault="00D3598E" w:rsidP="00D3598E">
      <w:pPr>
        <w:numPr>
          <w:ilvl w:val="0"/>
          <w:numId w:val="13"/>
        </w:numPr>
        <w:spacing w:after="160" w:line="240" w:lineRule="auto"/>
        <w:contextualSpacing/>
        <w:jc w:val="both"/>
        <w:rPr>
          <w:rFonts w:ascii="Times New Roman" w:eastAsia="Calibri" w:hAnsi="Times New Roman" w:cs="Times New Roman"/>
          <w:sz w:val="24"/>
          <w:szCs w:val="24"/>
        </w:rPr>
      </w:pPr>
      <w:r w:rsidRPr="00D3598E">
        <w:rPr>
          <w:rFonts w:ascii="Times New Roman" w:eastAsia="Calibri" w:hAnsi="Times New Roman" w:cs="Times New Roman"/>
          <w:sz w:val="24"/>
          <w:szCs w:val="24"/>
        </w:rPr>
        <w:t xml:space="preserve">Piešķirt palīdzību – līdzfinansējumu energoefektivitātes pasākumu veikšanai daudzdzīvokļu dzīvojamās mājas Brīvības iela 14, Barkava, Barkavas pagasts, Madonas novads dzīvokļu īpašnieku kopībai 50% apmērā no energoefektivitātes pasākumu veikšanas izmaksām, kas ir EUR 2605,13 (divi tūkstoši seši simti pieci </w:t>
      </w:r>
      <w:proofErr w:type="spellStart"/>
      <w:r w:rsidRPr="00D3598E">
        <w:rPr>
          <w:rFonts w:ascii="Times New Roman" w:eastAsia="Calibri" w:hAnsi="Times New Roman" w:cs="Times New Roman"/>
          <w:sz w:val="24"/>
          <w:szCs w:val="24"/>
        </w:rPr>
        <w:t>euro</w:t>
      </w:r>
      <w:proofErr w:type="spellEnd"/>
      <w:r w:rsidRPr="00D3598E">
        <w:rPr>
          <w:rFonts w:ascii="Times New Roman" w:eastAsia="Calibri" w:hAnsi="Times New Roman" w:cs="Times New Roman"/>
          <w:sz w:val="24"/>
          <w:szCs w:val="24"/>
        </w:rPr>
        <w:t xml:space="preserve"> 13 centi), līdzfinansējumu ieskaitot daudzdzīvokļu dzīvojamās mājas pārvaldnieka biedrības “Barkavas nami”, reģistrācijas Nr.40008252784, norēķinu kontā LV61UNLA0050024190971.</w:t>
      </w:r>
    </w:p>
    <w:p w:rsidR="00D3598E" w:rsidRPr="00D3598E" w:rsidRDefault="00D3598E" w:rsidP="00D3598E">
      <w:pPr>
        <w:numPr>
          <w:ilvl w:val="0"/>
          <w:numId w:val="13"/>
        </w:numPr>
        <w:spacing w:after="0" w:line="240" w:lineRule="auto"/>
        <w:contextualSpacing/>
        <w:jc w:val="both"/>
        <w:rPr>
          <w:rFonts w:ascii="Times New Roman" w:eastAsia="Calibri" w:hAnsi="Times New Roman" w:cs="Times New Roman"/>
          <w:sz w:val="24"/>
          <w:szCs w:val="24"/>
          <w:lang w:val="ru-RU"/>
        </w:rPr>
      </w:pPr>
      <w:r w:rsidRPr="00D3598E">
        <w:rPr>
          <w:rFonts w:ascii="Times New Roman" w:eastAsia="Calibri" w:hAnsi="Times New Roman" w:cs="Times New Roman"/>
          <w:sz w:val="24"/>
          <w:szCs w:val="24"/>
        </w:rPr>
        <w:t>Uzdot Finanšu nodaļai lēmuma 1. punktā noteikto līdzfinansējumu pārskaitīt no nesadalītajiem budžeta līdzekļiem biedrībai “Barkavas nami”, reģistrācijas Nr.40008252784, 10 dienu laikā no lēmuma pieņemšanas dienas.</w:t>
      </w:r>
    </w:p>
    <w:p w:rsidR="00D3598E" w:rsidRPr="00D3598E" w:rsidRDefault="00D3598E" w:rsidP="00D3598E">
      <w:pPr>
        <w:spacing w:after="0" w:line="240" w:lineRule="auto"/>
        <w:ind w:left="720"/>
        <w:contextualSpacing/>
        <w:jc w:val="both"/>
        <w:rPr>
          <w:rFonts w:ascii="Times New Roman" w:eastAsia="Calibri" w:hAnsi="Times New Roman" w:cs="Times New Roman"/>
          <w:sz w:val="24"/>
          <w:szCs w:val="24"/>
          <w:lang w:val="ru-RU"/>
        </w:rPr>
      </w:pP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853931" w:rsidRDefault="00853931"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64642"/>
    <w:multiLevelType w:val="hybridMultilevel"/>
    <w:tmpl w:val="250CA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9"/>
  </w:num>
  <w:num w:numId="8">
    <w:abstractNumId w:val="7"/>
  </w:num>
  <w:num w:numId="9">
    <w:abstractNumId w:val="4"/>
  </w:num>
  <w:num w:numId="10">
    <w:abstractNumId w:val="6"/>
  </w:num>
  <w:num w:numId="11">
    <w:abstractNumId w:val="5"/>
  </w:num>
  <w:num w:numId="12">
    <w:abstractNumId w:val="3"/>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4C9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3598E"/>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A7E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2</Pages>
  <Words>2570</Words>
  <Characters>1465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275</cp:revision>
  <cp:lastPrinted>2018-04-17T12:55:00Z</cp:lastPrinted>
  <dcterms:created xsi:type="dcterms:W3CDTF">2015-05-25T08:49:00Z</dcterms:created>
  <dcterms:modified xsi:type="dcterms:W3CDTF">2018-05-31T17:42:00Z</dcterms:modified>
</cp:coreProperties>
</file>